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C51" w:rsidRPr="00D00C51" w:rsidRDefault="00D00C51" w:rsidP="00D00C51">
      <w:pPr>
        <w:suppressAutoHyphens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</w:rPr>
      </w:pPr>
      <w:r w:rsidRPr="00D00C51">
        <w:rPr>
          <w:rFonts w:ascii="Times New Roman" w:eastAsia="Times New Roman" w:hAnsi="Times New Roman" w:cs="Times New Roman"/>
          <w:i/>
          <w:noProof/>
        </w:rPr>
        <w:t xml:space="preserve">Проект решения Думы города Покачи </w:t>
      </w:r>
    </w:p>
    <w:p w:rsidR="00D00C51" w:rsidRPr="00D00C51" w:rsidRDefault="00D00C51" w:rsidP="00D00C51">
      <w:pPr>
        <w:suppressAutoHyphens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</w:rPr>
      </w:pPr>
      <w:r w:rsidRPr="00D00C51">
        <w:rPr>
          <w:rFonts w:ascii="Times New Roman" w:eastAsia="Times New Roman" w:hAnsi="Times New Roman" w:cs="Times New Roman"/>
          <w:i/>
          <w:noProof/>
        </w:rPr>
        <w:t>вносится главой города Покачи</w:t>
      </w:r>
    </w:p>
    <w:p w:rsidR="00CB6CE7" w:rsidRDefault="00CB6CE7" w:rsidP="002D24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D24A8" w:rsidRPr="0061400A" w:rsidRDefault="002D24A8" w:rsidP="002D24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61400A">
        <w:rPr>
          <w:rFonts w:ascii="Times New Roman" w:eastAsia="Calibri" w:hAnsi="Times New Roman" w:cs="Times New Roman"/>
          <w:b/>
          <w:bCs/>
          <w:sz w:val="27"/>
          <w:szCs w:val="27"/>
        </w:rPr>
        <w:t>Пояснительная записка</w:t>
      </w:r>
    </w:p>
    <w:p w:rsidR="002D24A8" w:rsidRPr="0061400A" w:rsidRDefault="002D24A8" w:rsidP="002D24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61400A">
        <w:rPr>
          <w:rFonts w:ascii="Times New Roman" w:eastAsia="Calibri" w:hAnsi="Times New Roman" w:cs="Times New Roman"/>
          <w:b/>
          <w:bCs/>
          <w:sz w:val="27"/>
          <w:szCs w:val="27"/>
        </w:rPr>
        <w:t>к проекту решения Думы города Покачи</w:t>
      </w:r>
    </w:p>
    <w:p w:rsidR="00E73F49" w:rsidRPr="0061400A" w:rsidRDefault="00CB6CE7" w:rsidP="00E73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61400A">
        <w:rPr>
          <w:rFonts w:ascii="Times New Roman" w:eastAsia="Calibri" w:hAnsi="Times New Roman" w:cs="Times New Roman"/>
          <w:b/>
          <w:bCs/>
          <w:sz w:val="27"/>
          <w:szCs w:val="27"/>
        </w:rPr>
        <w:t>«О внесении изменений в решение Думы города Покачи от 21.11.2014 №101 «Об установлении налога на имущество физических лиц на территории города Покачи и определении налоговой</w:t>
      </w:r>
      <w:r w:rsidR="00AC79E0" w:rsidRPr="0061400A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базы объектов налогообложения»</w:t>
      </w:r>
    </w:p>
    <w:p w:rsidR="00CB6CE7" w:rsidRPr="0061400A" w:rsidRDefault="00CB6CE7" w:rsidP="00E73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:rsidR="00F80267" w:rsidRPr="0061400A" w:rsidRDefault="00F80267" w:rsidP="00D557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1400A">
        <w:rPr>
          <w:rFonts w:ascii="Times New Roman" w:eastAsia="Times New Roman" w:hAnsi="Times New Roman" w:cs="Times New Roman"/>
          <w:sz w:val="27"/>
          <w:szCs w:val="27"/>
        </w:rPr>
        <w:t>Полномочия по принятию муниципального правового акта установлены:</w:t>
      </w:r>
    </w:p>
    <w:p w:rsidR="009124C5" w:rsidRPr="0061400A" w:rsidRDefault="009124C5" w:rsidP="009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1400A">
        <w:rPr>
          <w:rFonts w:ascii="Times New Roman" w:eastAsia="Times New Roman" w:hAnsi="Times New Roman" w:cs="Times New Roman"/>
          <w:sz w:val="27"/>
          <w:szCs w:val="27"/>
        </w:rPr>
        <w:t>1)</w:t>
      </w:r>
      <w:r w:rsidR="008410BA" w:rsidRPr="0061400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hyperlink r:id="rId9" w:history="1">
        <w:r w:rsidR="00457B0C" w:rsidRPr="0061400A">
          <w:rPr>
            <w:rFonts w:ascii="Times New Roman" w:eastAsia="Times New Roman" w:hAnsi="Times New Roman" w:cs="Times New Roman"/>
            <w:sz w:val="27"/>
            <w:szCs w:val="27"/>
          </w:rPr>
          <w:t>пунктом</w:t>
        </w:r>
        <w:r w:rsidR="007173DD" w:rsidRPr="0061400A">
          <w:rPr>
            <w:rFonts w:ascii="Times New Roman" w:eastAsia="Times New Roman" w:hAnsi="Times New Roman" w:cs="Times New Roman"/>
            <w:sz w:val="27"/>
            <w:szCs w:val="27"/>
          </w:rPr>
          <w:t xml:space="preserve"> </w:t>
        </w:r>
        <w:r w:rsidR="00755F0A">
          <w:rPr>
            <w:rFonts w:ascii="Times New Roman" w:eastAsia="Times New Roman" w:hAnsi="Times New Roman" w:cs="Times New Roman"/>
            <w:sz w:val="27"/>
            <w:szCs w:val="27"/>
          </w:rPr>
          <w:t>2</w:t>
        </w:r>
        <w:r w:rsidR="007173DD" w:rsidRPr="0061400A">
          <w:rPr>
            <w:rFonts w:ascii="Times New Roman" w:eastAsia="Times New Roman" w:hAnsi="Times New Roman" w:cs="Times New Roman"/>
            <w:sz w:val="27"/>
            <w:szCs w:val="27"/>
          </w:rPr>
          <w:t xml:space="preserve"> части 2</w:t>
        </w:r>
        <w:r w:rsidR="008410BA" w:rsidRPr="0061400A">
          <w:rPr>
            <w:rFonts w:ascii="Times New Roman" w:eastAsia="Times New Roman" w:hAnsi="Times New Roman" w:cs="Times New Roman"/>
            <w:sz w:val="27"/>
            <w:szCs w:val="27"/>
          </w:rPr>
          <w:t xml:space="preserve"> статьи </w:t>
        </w:r>
      </w:hyperlink>
      <w:r w:rsidR="007173DD" w:rsidRPr="0061400A">
        <w:rPr>
          <w:rFonts w:ascii="Times New Roman" w:eastAsia="Times New Roman" w:hAnsi="Times New Roman" w:cs="Times New Roman"/>
          <w:sz w:val="27"/>
          <w:szCs w:val="27"/>
        </w:rPr>
        <w:t>406</w:t>
      </w:r>
      <w:r w:rsidR="008410BA" w:rsidRPr="0061400A">
        <w:rPr>
          <w:rFonts w:ascii="Times New Roman" w:eastAsia="Times New Roman" w:hAnsi="Times New Roman" w:cs="Times New Roman"/>
          <w:sz w:val="27"/>
          <w:szCs w:val="27"/>
        </w:rPr>
        <w:t xml:space="preserve"> Налогово</w:t>
      </w:r>
      <w:r w:rsidRPr="0061400A">
        <w:rPr>
          <w:rFonts w:ascii="Times New Roman" w:eastAsia="Times New Roman" w:hAnsi="Times New Roman" w:cs="Times New Roman"/>
          <w:sz w:val="27"/>
          <w:szCs w:val="27"/>
        </w:rPr>
        <w:t>го кодекса Российской Федерации;</w:t>
      </w:r>
    </w:p>
    <w:p w:rsidR="008410BA" w:rsidRPr="0061400A" w:rsidRDefault="009124C5" w:rsidP="009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1400A">
        <w:rPr>
          <w:rFonts w:ascii="Times New Roman" w:eastAsia="Times New Roman" w:hAnsi="Times New Roman" w:cs="Times New Roman"/>
          <w:sz w:val="27"/>
          <w:szCs w:val="27"/>
        </w:rPr>
        <w:t xml:space="preserve">2) </w:t>
      </w:r>
      <w:r w:rsidR="008410BA" w:rsidRPr="0061400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hyperlink r:id="rId10" w:history="1">
        <w:r w:rsidR="008410BA" w:rsidRPr="0061400A">
          <w:rPr>
            <w:rFonts w:ascii="Times New Roman" w:eastAsia="Times New Roman" w:hAnsi="Times New Roman" w:cs="Times New Roman"/>
            <w:sz w:val="27"/>
            <w:szCs w:val="27"/>
          </w:rPr>
          <w:t>пунктом 3 части 1 статьи 19</w:t>
        </w:r>
      </w:hyperlink>
      <w:r w:rsidR="008410BA" w:rsidRPr="0061400A">
        <w:rPr>
          <w:rFonts w:ascii="Times New Roman" w:eastAsia="Times New Roman" w:hAnsi="Times New Roman" w:cs="Times New Roman"/>
          <w:sz w:val="27"/>
          <w:szCs w:val="27"/>
        </w:rPr>
        <w:t xml:space="preserve"> Устава города Покачи.</w:t>
      </w:r>
    </w:p>
    <w:p w:rsidR="00A0623C" w:rsidRDefault="001E1406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Проект решения Думы города Покачи разработан</w:t>
      </w:r>
      <w:r w:rsidR="00A0623C">
        <w:rPr>
          <w:rFonts w:ascii="Times New Roman" w:eastAsia="Calibri" w:hAnsi="Times New Roman" w:cs="Times New Roman"/>
          <w:sz w:val="27"/>
          <w:szCs w:val="27"/>
        </w:rPr>
        <w:t xml:space="preserve"> в целях </w:t>
      </w:r>
      <w:r w:rsidR="00A0623C" w:rsidRPr="0061400A">
        <w:rPr>
          <w:rFonts w:ascii="Times New Roman" w:eastAsia="Calibri" w:hAnsi="Times New Roman" w:cs="Times New Roman"/>
          <w:sz w:val="27"/>
          <w:szCs w:val="27"/>
        </w:rPr>
        <w:t>поддержки субъектов предпринимательской деятельности в части снижения налоговых ставок по налогу на имущество физических лиц</w:t>
      </w:r>
      <w:r w:rsidR="00A0623C">
        <w:rPr>
          <w:rFonts w:ascii="Times New Roman" w:eastAsia="Calibri" w:hAnsi="Times New Roman" w:cs="Times New Roman"/>
          <w:sz w:val="27"/>
          <w:szCs w:val="27"/>
        </w:rPr>
        <w:t>.</w:t>
      </w:r>
    </w:p>
    <w:p w:rsidR="00654972" w:rsidRPr="0061400A" w:rsidRDefault="00A0623C" w:rsidP="00A0623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ab/>
      </w:r>
      <w:r w:rsidR="00654972" w:rsidRPr="0061400A">
        <w:rPr>
          <w:rFonts w:ascii="Times New Roman" w:eastAsia="Calibri" w:hAnsi="Times New Roman" w:cs="Times New Roman"/>
          <w:sz w:val="27"/>
          <w:szCs w:val="27"/>
        </w:rPr>
        <w:t>В адрес администрации города Покачи поступило письмо от Уполномоченного по защите прав предпринимателей в Ханты - Мансийском автономном округе – Югре Н.А. Евлахова (исх. № 01.13-Исх-700 от 01.07.2021</w:t>
      </w:r>
      <w:r w:rsidR="00FD6594">
        <w:rPr>
          <w:rFonts w:ascii="Times New Roman" w:eastAsia="Calibri" w:hAnsi="Times New Roman" w:cs="Times New Roman"/>
          <w:sz w:val="27"/>
          <w:szCs w:val="27"/>
        </w:rPr>
        <w:t>) (приложение 1 к настоящей пояснительной записке</w:t>
      </w:r>
      <w:r w:rsidR="00654972" w:rsidRPr="0061400A">
        <w:rPr>
          <w:rFonts w:ascii="Times New Roman" w:eastAsia="Calibri" w:hAnsi="Times New Roman" w:cs="Times New Roman"/>
          <w:sz w:val="27"/>
          <w:szCs w:val="27"/>
        </w:rPr>
        <w:t>), с предложением рассмотреть возможность снижения налоговых ставок по налогу на имущество физических лиц с учетом следующих критерий: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1) площадь объектов и их кадастровая стоимость;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срок эксплуатации объекта недвижимости;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3) применяемый правообладателе </w:t>
      </w:r>
      <w:proofErr w:type="gramStart"/>
      <w:r w:rsidRPr="0061400A">
        <w:rPr>
          <w:rFonts w:ascii="Times New Roman" w:eastAsia="Calibri" w:hAnsi="Times New Roman" w:cs="Times New Roman"/>
          <w:sz w:val="27"/>
          <w:szCs w:val="27"/>
        </w:rPr>
        <w:t>налоговой</w:t>
      </w:r>
      <w:proofErr w:type="gramEnd"/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режим;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4) местонахождение объекта недвижимости.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1. В зависимости от площади и кадастровой стоимости объекта закрепить</w:t>
      </w:r>
      <w:r w:rsidR="00CE2881">
        <w:rPr>
          <w:rFonts w:ascii="Times New Roman" w:eastAsia="Calibri" w:hAnsi="Times New Roman" w:cs="Times New Roman"/>
          <w:sz w:val="27"/>
          <w:szCs w:val="27"/>
        </w:rPr>
        <w:t xml:space="preserve"> ставки</w:t>
      </w:r>
      <w:r w:rsidRPr="0061400A">
        <w:rPr>
          <w:rFonts w:ascii="Times New Roman" w:eastAsia="Calibri" w:hAnsi="Times New Roman" w:cs="Times New Roman"/>
          <w:sz w:val="27"/>
          <w:szCs w:val="27"/>
        </w:rPr>
        <w:t>: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1) 0% в отношении объекта недвижимости площадью от 0 до 150 кв. м. и кадастровой стоимостью до 3 млн. руб.;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не более 0,5% для объектов площадью от 150 до 500 кв. м. и кадастровой стоимостью до 10 млн. руб.;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3)  не более 1% для объектов с площадью от 500 до 1000 кв. м. и кадастровой стоимостью до 20 млн. руб.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2. В зависимости от срока эксплуатации объекта недвижимости применять ставки: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1) 0% для всех вновь вводимых объектов со сроком действия указанной ставки два года </w:t>
      </w:r>
      <w:proofErr w:type="gramStart"/>
      <w:r w:rsidRPr="0061400A">
        <w:rPr>
          <w:rFonts w:ascii="Times New Roman" w:eastAsia="Calibri" w:hAnsi="Times New Roman" w:cs="Times New Roman"/>
          <w:sz w:val="27"/>
          <w:szCs w:val="27"/>
        </w:rPr>
        <w:t>с даты ввода</w:t>
      </w:r>
      <w:proofErr w:type="gramEnd"/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объекта в эксплуатацию;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не более 0,5% для объектов, срок эксплуатации которых составляет от 2 до 4 лет;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3) не более 1,0% для объектов со сроком эксплуатации от 4 до 7 лет.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61400A">
        <w:rPr>
          <w:rFonts w:ascii="Times New Roman" w:eastAsia="Calibri" w:hAnsi="Times New Roman" w:cs="Times New Roman"/>
          <w:sz w:val="27"/>
          <w:szCs w:val="27"/>
        </w:rPr>
        <w:t>Комитет финансов администрации города Покачи сообщает, что на территории города Покачи решением Думы города Покачи от 21.11.2014 №101 «Об установлении налога на имущество физических лиц на территории города Покачи и определении налоговой базы объектов налогообложения» для объектов налогообложения, включенных в перечень, определяемый в соответствии с пунктом 7 статьи 378</w:t>
      </w:r>
      <w:r w:rsidR="00237F3C">
        <w:rPr>
          <w:rFonts w:ascii="Times New Roman" w:eastAsia="Calibri" w:hAnsi="Times New Roman" w:cs="Times New Roman"/>
          <w:sz w:val="27"/>
          <w:szCs w:val="27"/>
        </w:rPr>
        <w:t>.</w:t>
      </w:r>
      <w:r w:rsidRPr="0061400A">
        <w:rPr>
          <w:rFonts w:ascii="Times New Roman" w:eastAsia="Calibri" w:hAnsi="Times New Roman" w:cs="Times New Roman"/>
          <w:sz w:val="27"/>
          <w:szCs w:val="27"/>
        </w:rPr>
        <w:t>2 Налогового кодекса Российской Федерации установлены ставки в размере:</w:t>
      </w:r>
      <w:proofErr w:type="gramEnd"/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1) с 01.01.2017 - 1 процента;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с 01.01.2019 - 0,7 процента;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lastRenderedPageBreak/>
        <w:t>3) с 01.01.2020 - 1 процента;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4) с 01.01.2021 - 1,3 процента;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5) с 01.01.2022 - 1,6 процента;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6) с 01.01.2023 и последующие годы - 2 процентов.</w:t>
      </w:r>
    </w:p>
    <w:p w:rsidR="00654972" w:rsidRPr="0061400A" w:rsidRDefault="00237F3C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По</w:t>
      </w:r>
      <w:r w:rsidR="00654972" w:rsidRPr="0061400A">
        <w:rPr>
          <w:rFonts w:ascii="Times New Roman" w:eastAsia="Calibri" w:hAnsi="Times New Roman" w:cs="Times New Roman"/>
          <w:sz w:val="27"/>
          <w:szCs w:val="27"/>
        </w:rPr>
        <w:t xml:space="preserve"> предложения</w:t>
      </w:r>
      <w:r>
        <w:rPr>
          <w:rFonts w:ascii="Times New Roman" w:eastAsia="Calibri" w:hAnsi="Times New Roman" w:cs="Times New Roman"/>
          <w:sz w:val="27"/>
          <w:szCs w:val="27"/>
        </w:rPr>
        <w:t>м</w:t>
      </w:r>
      <w:r w:rsidR="00654972" w:rsidRPr="0061400A">
        <w:rPr>
          <w:rFonts w:ascii="Times New Roman" w:eastAsia="Calibri" w:hAnsi="Times New Roman" w:cs="Times New Roman"/>
          <w:sz w:val="27"/>
          <w:szCs w:val="27"/>
        </w:rPr>
        <w:t xml:space="preserve"> Уполномоченного по защите прав предпринимателей в Ханты - Мансийском автономном округе – Югре Н.А. Евлахова  по снижению налоговых ставок по налогу на имущество физических лиц сообщаем следующее: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1. </w:t>
      </w:r>
      <w:r w:rsidR="00237F3C">
        <w:rPr>
          <w:rFonts w:ascii="Times New Roman" w:eastAsia="Calibri" w:hAnsi="Times New Roman" w:cs="Times New Roman"/>
          <w:sz w:val="27"/>
          <w:szCs w:val="27"/>
        </w:rPr>
        <w:t>В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зависимости от площади объекта недвижимости и срока эксплуатации объекта недвижимости не предоставляется возможным, в введу ограничений, установленных пунктом 5 статьи 406 Н</w:t>
      </w:r>
      <w:r w:rsidR="00F4716C">
        <w:rPr>
          <w:rFonts w:ascii="Times New Roman" w:eastAsia="Calibri" w:hAnsi="Times New Roman" w:cs="Times New Roman"/>
          <w:sz w:val="27"/>
          <w:szCs w:val="27"/>
        </w:rPr>
        <w:t>алогового кодекса Российской Федерации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, где определено, что допускается установление дифференцированных налоговых ставок в зависимости </w:t>
      </w:r>
      <w:proofErr w:type="gramStart"/>
      <w:r w:rsidRPr="0061400A">
        <w:rPr>
          <w:rFonts w:ascii="Times New Roman" w:eastAsia="Calibri" w:hAnsi="Times New Roman" w:cs="Times New Roman"/>
          <w:sz w:val="27"/>
          <w:szCs w:val="27"/>
        </w:rPr>
        <w:t>от</w:t>
      </w:r>
      <w:proofErr w:type="gramEnd"/>
      <w:r w:rsidRPr="0061400A">
        <w:rPr>
          <w:rFonts w:ascii="Times New Roman" w:eastAsia="Calibri" w:hAnsi="Times New Roman" w:cs="Times New Roman"/>
          <w:sz w:val="27"/>
          <w:szCs w:val="27"/>
        </w:rPr>
        <w:t>: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1) кадастровой стоимости объекта налогообложения;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вида объекта налогообложения;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3) места нахождения объекта налогообложения.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2. </w:t>
      </w:r>
      <w:r w:rsidR="00237F3C">
        <w:rPr>
          <w:rFonts w:ascii="Times New Roman" w:eastAsia="Calibri" w:hAnsi="Times New Roman" w:cs="Times New Roman"/>
          <w:sz w:val="27"/>
          <w:szCs w:val="27"/>
        </w:rPr>
        <w:t>В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зависимости от кадастровой стоимости объектов налогообложения, включенных в перечень, определяемый в соответствии с пунктом 7 статьи 378</w:t>
      </w:r>
      <w:r w:rsidR="0064587F">
        <w:rPr>
          <w:rFonts w:ascii="Times New Roman" w:eastAsia="Calibri" w:hAnsi="Times New Roman" w:cs="Times New Roman"/>
          <w:sz w:val="27"/>
          <w:szCs w:val="27"/>
        </w:rPr>
        <w:t>.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2 Налогового кодекса Российской Федерации, на территории города Покачи зарегистрировано 84 объекта недвижимости, из них: 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1) в размере до 3 млн. руб. по ставке 0% попадают 58 объектов недвижимости;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в размере до 10 млн. руб. по ставке 0,5% попадают 19 объектов недвижимости;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3) в размере до 20 млн. руб. по ставке 1,0% попадают 6 объектов недвижимости;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4</w:t>
      </w:r>
      <w:r w:rsidR="007029E1">
        <w:rPr>
          <w:rFonts w:ascii="Times New Roman" w:eastAsia="Calibri" w:hAnsi="Times New Roman" w:cs="Times New Roman"/>
          <w:sz w:val="27"/>
          <w:szCs w:val="27"/>
        </w:rPr>
        <w:t xml:space="preserve">) в размере более 20 млн. руб. </w:t>
      </w:r>
      <w:r w:rsidRPr="0061400A">
        <w:rPr>
          <w:rFonts w:ascii="Times New Roman" w:eastAsia="Calibri" w:hAnsi="Times New Roman" w:cs="Times New Roman"/>
          <w:sz w:val="27"/>
          <w:szCs w:val="27"/>
        </w:rPr>
        <w:t>по ставке</w:t>
      </w:r>
      <w:r w:rsidR="00F4716C">
        <w:rPr>
          <w:rFonts w:ascii="Times New Roman" w:eastAsia="Calibri" w:hAnsi="Times New Roman" w:cs="Times New Roman"/>
          <w:sz w:val="27"/>
          <w:szCs w:val="27"/>
        </w:rPr>
        <w:t xml:space="preserve"> 1,3%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910853">
        <w:rPr>
          <w:rFonts w:ascii="Times New Roman" w:eastAsia="Calibri" w:hAnsi="Times New Roman" w:cs="Times New Roman"/>
          <w:sz w:val="27"/>
          <w:szCs w:val="27"/>
        </w:rPr>
        <w:t xml:space="preserve">за 2021 год, а за </w:t>
      </w:r>
      <w:r w:rsidR="007029E1">
        <w:rPr>
          <w:rFonts w:ascii="Times New Roman" w:eastAsia="Calibri" w:hAnsi="Times New Roman" w:cs="Times New Roman"/>
          <w:sz w:val="27"/>
          <w:szCs w:val="27"/>
        </w:rPr>
        <w:t xml:space="preserve">последующие годы </w:t>
      </w:r>
      <w:r w:rsidR="00910853">
        <w:rPr>
          <w:rFonts w:ascii="Times New Roman" w:eastAsia="Calibri" w:hAnsi="Times New Roman" w:cs="Times New Roman"/>
          <w:sz w:val="27"/>
          <w:szCs w:val="27"/>
        </w:rPr>
        <w:t xml:space="preserve">в соответствии со ставкой </w:t>
      </w:r>
      <w:r w:rsidRPr="0061400A">
        <w:rPr>
          <w:rFonts w:ascii="Times New Roman" w:eastAsia="Calibri" w:hAnsi="Times New Roman" w:cs="Times New Roman"/>
          <w:sz w:val="27"/>
          <w:szCs w:val="27"/>
        </w:rPr>
        <w:t>установленной решением Думы города Покачи от 21.11.2014 №101 «Об установлении налога на имущество физических лиц на территории города Покачи и определении налоговой базы объектов налогообложения», попадает 1 объект недвижимости.</w:t>
      </w:r>
      <w:bookmarkStart w:id="0" w:name="_GoBack"/>
      <w:bookmarkEnd w:id="0"/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Предложенные меры поддержки субъектов предпринимательской деятельности в части снижения налоговых ставок по налогу на имущество физических лиц, в зависимости от кадастровой стоимости объекта недвижимости влекут снижение доходов местного бюджета города Покачи</w:t>
      </w:r>
      <w:r w:rsidR="00B57C35">
        <w:rPr>
          <w:rFonts w:ascii="Times New Roman" w:eastAsia="Calibri" w:hAnsi="Times New Roman" w:cs="Times New Roman"/>
          <w:sz w:val="27"/>
          <w:szCs w:val="27"/>
        </w:rPr>
        <w:t xml:space="preserve"> (приложение 2 к настоящей пояснительной записке)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в размере:</w:t>
      </w:r>
    </w:p>
    <w:p w:rsidR="00654972" w:rsidRPr="0061400A" w:rsidRDefault="00654972" w:rsidP="006549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1) в 2022 году  - 2 081,7 тыс. руб. или 49,4% от объема запланированных поступлений по действующей ставке;</w:t>
      </w:r>
    </w:p>
    <w:p w:rsidR="00654972" w:rsidRPr="0061400A" w:rsidRDefault="00654972" w:rsidP="006549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в 2023 году -  2 839,0 тыс. руб. или 54,7% от объема запланированных поступлений по действующей ставке;</w:t>
      </w:r>
    </w:p>
    <w:p w:rsidR="00654972" w:rsidRPr="0061400A" w:rsidRDefault="00654972" w:rsidP="006549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3) в 2024 году - 3 848,6 тыс. руб. или 59,4% от объема запланированных по</w:t>
      </w:r>
      <w:r w:rsidR="008A65FA">
        <w:rPr>
          <w:rFonts w:ascii="Times New Roman" w:eastAsia="Calibri" w:hAnsi="Times New Roman" w:cs="Times New Roman"/>
          <w:sz w:val="27"/>
          <w:szCs w:val="27"/>
        </w:rPr>
        <w:t xml:space="preserve">ступлений по </w:t>
      </w:r>
      <w:r w:rsidR="00FD6594">
        <w:rPr>
          <w:rFonts w:ascii="Times New Roman" w:eastAsia="Calibri" w:hAnsi="Times New Roman" w:cs="Times New Roman"/>
          <w:sz w:val="27"/>
          <w:szCs w:val="27"/>
        </w:rPr>
        <w:t>действующей ставке</w:t>
      </w:r>
      <w:r w:rsidR="008A65FA">
        <w:rPr>
          <w:rFonts w:ascii="Times New Roman" w:eastAsia="Calibri" w:hAnsi="Times New Roman" w:cs="Times New Roman"/>
          <w:sz w:val="27"/>
          <w:szCs w:val="27"/>
        </w:rPr>
        <w:t>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В свою очередь комитет финансов администрации города Покачи предлагает рассмотреть возможность снижения налоговых ставок по налогу на имущество физических лиц для вновь вводимых объектов налогообложения в размере 0% на срок 5 лет </w:t>
      </w:r>
      <w:proofErr w:type="gramStart"/>
      <w:r w:rsidRPr="0061400A">
        <w:rPr>
          <w:rFonts w:ascii="Times New Roman" w:eastAsia="Calibri" w:hAnsi="Times New Roman" w:cs="Times New Roman"/>
          <w:sz w:val="27"/>
          <w:szCs w:val="27"/>
        </w:rPr>
        <w:t>с даты выдачи</w:t>
      </w:r>
      <w:proofErr w:type="gramEnd"/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разрешения ввода объекта в эксплуатацию.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Так как информация о вновь вводимых объектах </w:t>
      </w:r>
      <w:proofErr w:type="gramStart"/>
      <w:r w:rsidRPr="0061400A">
        <w:rPr>
          <w:rFonts w:ascii="Times New Roman" w:eastAsia="Calibri" w:hAnsi="Times New Roman" w:cs="Times New Roman"/>
          <w:sz w:val="27"/>
          <w:szCs w:val="27"/>
        </w:rPr>
        <w:t>отсутствует для оценки возможных выпадающих доходов использована</w:t>
      </w:r>
      <w:proofErr w:type="gramEnd"/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средняя кадастровая стоимость </w:t>
      </w:r>
      <w:r w:rsidRPr="0061400A">
        <w:rPr>
          <w:rFonts w:ascii="Times New Roman" w:eastAsia="Calibri" w:hAnsi="Times New Roman" w:cs="Times New Roman"/>
          <w:sz w:val="27"/>
          <w:szCs w:val="27"/>
        </w:rPr>
        <w:lastRenderedPageBreak/>
        <w:t>1 объекта, рассчитанная исходя их действующих объектов: 324 150,8 тыс. руб. / 84 объекта = 3 859,0 тыс. руб.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Размер выпадающих доходов по 1 объекту составит: 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4716C">
        <w:rPr>
          <w:rFonts w:ascii="Times New Roman" w:eastAsia="Calibri" w:hAnsi="Times New Roman" w:cs="Times New Roman"/>
          <w:sz w:val="27"/>
          <w:szCs w:val="27"/>
        </w:rPr>
        <w:t>1)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2022 году - 50,2 тыс. руб. (3 859,0 * 1,3%) или не получим темп роста в размере 1,2%; 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4716C">
        <w:rPr>
          <w:rFonts w:ascii="Times New Roman" w:eastAsia="Calibri" w:hAnsi="Times New Roman" w:cs="Times New Roman"/>
          <w:sz w:val="27"/>
          <w:szCs w:val="27"/>
        </w:rPr>
        <w:t>2)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в 2023 году - 61,7 тыс. руб. (3 859,0 * 1,6%) или не получим темп роста в размере 1,2%;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4716C">
        <w:rPr>
          <w:rFonts w:ascii="Times New Roman" w:eastAsia="Calibri" w:hAnsi="Times New Roman" w:cs="Times New Roman"/>
          <w:sz w:val="27"/>
          <w:szCs w:val="27"/>
        </w:rPr>
        <w:t>3)</w:t>
      </w:r>
      <w:r w:rsidR="008D1AA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с 2024 года по 2026 год - ежегодно по 77,2 тыс. руб. (3 859,0 * 2,0%) или не получим темп роста в размере 1,2% (ежегодно). </w:t>
      </w:r>
    </w:p>
    <w:p w:rsidR="00FD6594" w:rsidRDefault="00654972" w:rsidP="00FD65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Учитывая, что прогноз доходов на 2022 год и на плановый период 2023 и 2024 годов не предусматривает поступления от вновь водимых объектов налогообложения, предоставление данной меры поддержки не приведет к необходимости компенсации выпадающих доходов бюджета в 2022 году и в план</w:t>
      </w:r>
      <w:r w:rsidR="00FD6594">
        <w:rPr>
          <w:rFonts w:ascii="Times New Roman" w:eastAsia="Calibri" w:hAnsi="Times New Roman" w:cs="Times New Roman"/>
          <w:sz w:val="27"/>
          <w:szCs w:val="27"/>
        </w:rPr>
        <w:t>овом периоде 2023 и 2024 годов.</w:t>
      </w:r>
    </w:p>
    <w:p w:rsidR="00237F3C" w:rsidRPr="00FD6594" w:rsidRDefault="00600EC3" w:rsidP="00FD65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237F3C">
        <w:rPr>
          <w:rFonts w:ascii="Times New Roman" w:eastAsia="Calibri" w:hAnsi="Times New Roman" w:cs="Times New Roman"/>
          <w:sz w:val="27"/>
          <w:szCs w:val="27"/>
        </w:rPr>
        <w:t>На основании Порядка оценки налоговых расходов муниципального образования города Покачи, утвержденного постановлением администрации города Покачи от 20.08.2020 №679 «Об утверждении Порядка формирования перечня и оценки налоговых расходов муниципального образования город Покачи»</w:t>
      </w:r>
      <w:r w:rsidR="00237F3C">
        <w:rPr>
          <w:rFonts w:ascii="Times New Roman" w:eastAsia="Calibri" w:hAnsi="Times New Roman" w:cs="Times New Roman"/>
          <w:sz w:val="27"/>
          <w:szCs w:val="27"/>
        </w:rPr>
        <w:t xml:space="preserve"> комитетом финансов подготовлено заключени</w:t>
      </w:r>
      <w:r w:rsidR="00923257">
        <w:rPr>
          <w:rFonts w:ascii="Times New Roman" w:eastAsia="Calibri" w:hAnsi="Times New Roman" w:cs="Times New Roman"/>
          <w:sz w:val="27"/>
          <w:szCs w:val="27"/>
        </w:rPr>
        <w:t>е</w:t>
      </w:r>
      <w:r w:rsidR="00237F3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37F3C" w:rsidRPr="00237F3C">
        <w:rPr>
          <w:rFonts w:ascii="Times New Roman" w:eastAsia="Calibri" w:hAnsi="Times New Roman" w:cs="Times New Roman"/>
          <w:sz w:val="27"/>
          <w:szCs w:val="27"/>
        </w:rPr>
        <w:t>об оц</w:t>
      </w:r>
      <w:r w:rsidR="00923257">
        <w:rPr>
          <w:rFonts w:ascii="Times New Roman" w:eastAsia="Calibri" w:hAnsi="Times New Roman" w:cs="Times New Roman"/>
          <w:sz w:val="27"/>
          <w:szCs w:val="27"/>
        </w:rPr>
        <w:t>енке эффективности предлагаемых к введению налоговых расходов</w:t>
      </w:r>
      <w:r w:rsidR="00237F3C">
        <w:rPr>
          <w:rFonts w:ascii="Times New Roman" w:eastAsia="Calibri" w:hAnsi="Times New Roman" w:cs="Times New Roman"/>
          <w:sz w:val="27"/>
          <w:szCs w:val="27"/>
        </w:rPr>
        <w:t>, котор</w:t>
      </w:r>
      <w:r w:rsidR="00923257">
        <w:rPr>
          <w:rFonts w:ascii="Times New Roman" w:eastAsia="Calibri" w:hAnsi="Times New Roman" w:cs="Times New Roman"/>
          <w:sz w:val="27"/>
          <w:szCs w:val="27"/>
        </w:rPr>
        <w:t>о</w:t>
      </w:r>
      <w:r w:rsidR="00237F3C">
        <w:rPr>
          <w:rFonts w:ascii="Times New Roman" w:eastAsia="Calibri" w:hAnsi="Times New Roman" w:cs="Times New Roman"/>
          <w:sz w:val="27"/>
          <w:szCs w:val="27"/>
        </w:rPr>
        <w:t xml:space="preserve">е рассмотрено и одобрено </w:t>
      </w:r>
      <w:r w:rsidR="00FD6594">
        <w:rPr>
          <w:rFonts w:ascii="Times New Roman" w:eastAsia="Times New Roman" w:hAnsi="Times New Roman" w:cs="Times New Roman"/>
          <w:sz w:val="28"/>
          <w:szCs w:val="28"/>
        </w:rPr>
        <w:t>исполняющим</w:t>
      </w:r>
      <w:r w:rsidR="00FD6594" w:rsidRPr="00FD6594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</w:t>
      </w:r>
      <w:r w:rsidR="00FD6594" w:rsidRPr="00FD6594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главы города Покачи,</w:t>
      </w:r>
      <w:r w:rsidR="00FD65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594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первым заместителем</w:t>
      </w:r>
      <w:r w:rsidR="00FD6594" w:rsidRPr="00FD6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главы города Покачи</w:t>
      </w:r>
      <w:r w:rsidR="00FD6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А.Е. </w:t>
      </w:r>
      <w:proofErr w:type="spellStart"/>
      <w:r w:rsidR="00FD6594">
        <w:rPr>
          <w:rFonts w:ascii="Times New Roman" w:eastAsia="Times New Roman" w:hAnsi="Times New Roman" w:cs="Times New Roman"/>
          <w:sz w:val="28"/>
          <w:szCs w:val="28"/>
          <w:lang w:eastAsia="ar-SA"/>
        </w:rPr>
        <w:t>Ходулаповой</w:t>
      </w:r>
      <w:proofErr w:type="spellEnd"/>
      <w:proofErr w:type="gramEnd"/>
      <w:r w:rsidR="00FD6594" w:rsidRPr="00FD6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D6594">
        <w:rPr>
          <w:rFonts w:ascii="Times New Roman" w:eastAsia="Calibri" w:hAnsi="Times New Roman" w:cs="Times New Roman"/>
          <w:sz w:val="27"/>
          <w:szCs w:val="27"/>
        </w:rPr>
        <w:t>(приложение 3</w:t>
      </w:r>
      <w:r w:rsidR="00983DCD" w:rsidRPr="00237F3C">
        <w:rPr>
          <w:rFonts w:ascii="Times New Roman" w:eastAsia="Calibri" w:hAnsi="Times New Roman" w:cs="Times New Roman"/>
          <w:sz w:val="27"/>
          <w:szCs w:val="27"/>
        </w:rPr>
        <w:t xml:space="preserve"> к настоящей пояснительной записке)</w:t>
      </w:r>
      <w:r w:rsidR="00983DCD">
        <w:rPr>
          <w:rFonts w:ascii="Times New Roman" w:eastAsia="Calibri" w:hAnsi="Times New Roman" w:cs="Times New Roman"/>
          <w:sz w:val="27"/>
          <w:szCs w:val="27"/>
        </w:rPr>
        <w:t>.</w:t>
      </w:r>
    </w:p>
    <w:p w:rsidR="008D1AAD" w:rsidRDefault="008D1AAD" w:rsidP="00F471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8D1AAD">
        <w:rPr>
          <w:rFonts w:ascii="Times New Roman" w:eastAsia="Calibri" w:hAnsi="Times New Roman" w:cs="Times New Roman"/>
          <w:sz w:val="27"/>
          <w:szCs w:val="27"/>
        </w:rPr>
        <w:t>В связи с принятием настоящего проекта решения Думы города Покачи не возникнет необходимости в разработке и принятии новых муниципальных правовых актов города Покачи, а также во внесении изменений в действующие муниципальные правовые акты города Покачи.</w:t>
      </w:r>
    </w:p>
    <w:p w:rsidR="008D1AAD" w:rsidRPr="00F50F63" w:rsidRDefault="008D1AAD" w:rsidP="008D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F63">
        <w:rPr>
          <w:rFonts w:ascii="Times New Roman" w:eastAsia="Times New Roman" w:hAnsi="Times New Roman" w:cs="Times New Roman"/>
          <w:sz w:val="28"/>
          <w:szCs w:val="28"/>
        </w:rPr>
        <w:t>Утверждение проекта решения Думы города Покачи не повлечет за собой признание утратившими силу, отмену, внесение изменений в иные муниципальные правовые акты города Покачи</w:t>
      </w:r>
      <w:r w:rsidRPr="00F50F6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5518" w:rsidRPr="00A25518" w:rsidRDefault="00A25518" w:rsidP="00F471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A25518">
        <w:rPr>
          <w:rFonts w:ascii="Times New Roman" w:eastAsia="Calibri" w:hAnsi="Times New Roman" w:cs="Times New Roman"/>
          <w:sz w:val="27"/>
          <w:szCs w:val="27"/>
        </w:rPr>
        <w:t>Согласно подпункта «а» пункта</w:t>
      </w:r>
      <w:r w:rsidR="009108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F47AF">
        <w:rPr>
          <w:rFonts w:ascii="Times New Roman" w:eastAsia="Calibri" w:hAnsi="Times New Roman" w:cs="Times New Roman"/>
          <w:sz w:val="27"/>
          <w:szCs w:val="27"/>
        </w:rPr>
        <w:t xml:space="preserve">2 </w:t>
      </w:r>
      <w:r w:rsidRPr="00A25518">
        <w:rPr>
          <w:rFonts w:ascii="Times New Roman" w:eastAsia="Calibri" w:hAnsi="Times New Roman" w:cs="Times New Roman"/>
          <w:sz w:val="27"/>
          <w:szCs w:val="27"/>
        </w:rPr>
        <w:t>части 8 статьи 1 Порядка проведения оценки регулирующего воздействия проектов муниципальных нормативных правовых актов</w:t>
      </w:r>
      <w:r w:rsidR="003C1844">
        <w:rPr>
          <w:rFonts w:ascii="Times New Roman" w:eastAsia="Calibri" w:hAnsi="Times New Roman" w:cs="Times New Roman"/>
          <w:sz w:val="27"/>
          <w:szCs w:val="27"/>
        </w:rPr>
        <w:t xml:space="preserve"> (далее – ОРВ)</w:t>
      </w:r>
      <w:r w:rsidRPr="00A25518">
        <w:rPr>
          <w:rFonts w:ascii="Times New Roman" w:eastAsia="Calibri" w:hAnsi="Times New Roman" w:cs="Times New Roman"/>
          <w:sz w:val="27"/>
          <w:szCs w:val="27"/>
        </w:rPr>
        <w:t>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утвержденному постановлением администрации города Покачи</w:t>
      </w:r>
      <w:r w:rsidR="00A940C9">
        <w:rPr>
          <w:rFonts w:ascii="Times New Roman" w:eastAsia="Calibri" w:hAnsi="Times New Roman" w:cs="Times New Roman"/>
          <w:sz w:val="27"/>
          <w:szCs w:val="27"/>
        </w:rPr>
        <w:t xml:space="preserve"> от 24.12.2018 №1298</w:t>
      </w:r>
      <w:r w:rsidRPr="00A25518">
        <w:rPr>
          <w:rFonts w:ascii="Times New Roman" w:eastAsia="Calibri" w:hAnsi="Times New Roman" w:cs="Times New Roman"/>
          <w:sz w:val="27"/>
          <w:szCs w:val="27"/>
        </w:rPr>
        <w:t xml:space="preserve">, </w:t>
      </w:r>
      <w:r w:rsidR="003C1844">
        <w:rPr>
          <w:rFonts w:ascii="Times New Roman" w:eastAsia="Calibri" w:hAnsi="Times New Roman" w:cs="Times New Roman"/>
          <w:sz w:val="27"/>
          <w:szCs w:val="27"/>
        </w:rPr>
        <w:t xml:space="preserve">процедура </w:t>
      </w:r>
      <w:r w:rsidR="00A940C9">
        <w:rPr>
          <w:rFonts w:ascii="Times New Roman" w:eastAsia="Calibri" w:hAnsi="Times New Roman" w:cs="Times New Roman"/>
          <w:sz w:val="27"/>
          <w:szCs w:val="27"/>
        </w:rPr>
        <w:t>ОРВ</w:t>
      </w:r>
      <w:r w:rsidR="003C1844">
        <w:rPr>
          <w:rFonts w:ascii="Times New Roman" w:eastAsia="Calibri" w:hAnsi="Times New Roman" w:cs="Times New Roman"/>
          <w:sz w:val="27"/>
          <w:szCs w:val="27"/>
        </w:rPr>
        <w:t xml:space="preserve"> по данному </w:t>
      </w:r>
      <w:r w:rsidRPr="00A25518">
        <w:rPr>
          <w:rFonts w:ascii="Times New Roman" w:eastAsia="Calibri" w:hAnsi="Times New Roman" w:cs="Times New Roman"/>
          <w:sz w:val="27"/>
          <w:szCs w:val="27"/>
        </w:rPr>
        <w:t>проект</w:t>
      </w:r>
      <w:r w:rsidR="003C1844">
        <w:rPr>
          <w:rFonts w:ascii="Times New Roman" w:eastAsia="Calibri" w:hAnsi="Times New Roman" w:cs="Times New Roman"/>
          <w:sz w:val="27"/>
          <w:szCs w:val="27"/>
        </w:rPr>
        <w:t>у решения Думы города Покачи</w:t>
      </w:r>
      <w:r w:rsidRPr="00A25518">
        <w:rPr>
          <w:rFonts w:ascii="Times New Roman" w:eastAsia="Calibri" w:hAnsi="Times New Roman" w:cs="Times New Roman"/>
          <w:sz w:val="27"/>
          <w:szCs w:val="27"/>
        </w:rPr>
        <w:t xml:space="preserve"> не </w:t>
      </w:r>
      <w:r w:rsidR="00910853">
        <w:rPr>
          <w:rFonts w:ascii="Times New Roman" w:eastAsia="Calibri" w:hAnsi="Times New Roman" w:cs="Times New Roman"/>
          <w:sz w:val="27"/>
          <w:szCs w:val="27"/>
        </w:rPr>
        <w:t>проводится</w:t>
      </w:r>
      <w:r w:rsidR="00F4716C">
        <w:rPr>
          <w:rFonts w:ascii="Times New Roman" w:eastAsia="Calibri" w:hAnsi="Times New Roman" w:cs="Times New Roman"/>
          <w:sz w:val="27"/>
          <w:szCs w:val="27"/>
        </w:rPr>
        <w:t>.</w:t>
      </w:r>
      <w:r w:rsidRPr="00A25518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gramEnd"/>
    </w:p>
    <w:p w:rsidR="00A25518" w:rsidRPr="00A25518" w:rsidRDefault="00A25518" w:rsidP="00A25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14BC" w:rsidRPr="0061400A" w:rsidRDefault="006614BC" w:rsidP="002D2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AC79E0" w:rsidRPr="0061400A" w:rsidRDefault="00AC79E0" w:rsidP="002D2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654972" w:rsidRPr="0061400A" w:rsidRDefault="00654972" w:rsidP="0065497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Председатель комитета финансов </w:t>
      </w:r>
    </w:p>
    <w:p w:rsidR="00654972" w:rsidRPr="0061400A" w:rsidRDefault="00654972" w:rsidP="0065497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администрации города Покачи                                                       Н.И. </w:t>
      </w:r>
      <w:proofErr w:type="spellStart"/>
      <w:r w:rsidRPr="0061400A">
        <w:rPr>
          <w:rFonts w:ascii="Times New Roman" w:eastAsia="Calibri" w:hAnsi="Times New Roman" w:cs="Times New Roman"/>
          <w:sz w:val="27"/>
          <w:szCs w:val="27"/>
        </w:rPr>
        <w:t>Острешкина</w:t>
      </w:r>
      <w:proofErr w:type="spellEnd"/>
    </w:p>
    <w:p w:rsidR="00AF5F14" w:rsidRPr="0061400A" w:rsidRDefault="00AF5F14" w:rsidP="0065497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sectPr w:rsidR="00AF5F14" w:rsidRPr="0061400A" w:rsidSect="00F03ABF">
      <w:headerReference w:type="default" r:id="rId11"/>
      <w:footerReference w:type="default" r:id="rId12"/>
      <w:headerReference w:type="first" r:id="rId13"/>
      <w:pgSz w:w="11906" w:h="16838"/>
      <w:pgMar w:top="284" w:right="567" w:bottom="709" w:left="1985" w:header="284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0C9" w:rsidRDefault="00A940C9">
      <w:pPr>
        <w:spacing w:after="0" w:line="240" w:lineRule="auto"/>
      </w:pPr>
      <w:r>
        <w:separator/>
      </w:r>
    </w:p>
  </w:endnote>
  <w:endnote w:type="continuationSeparator" w:id="0">
    <w:p w:rsidR="00A940C9" w:rsidRDefault="00A9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C9" w:rsidRDefault="00A940C9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0C9" w:rsidRDefault="00A940C9">
      <w:pPr>
        <w:spacing w:after="0" w:line="240" w:lineRule="auto"/>
      </w:pPr>
      <w:r>
        <w:separator/>
      </w:r>
    </w:p>
  </w:footnote>
  <w:footnote w:type="continuationSeparator" w:id="0">
    <w:p w:rsidR="00A940C9" w:rsidRDefault="00A94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473443"/>
      <w:docPartObj>
        <w:docPartGallery w:val="Page Numbers (Top of Page)"/>
        <w:docPartUnique/>
      </w:docPartObj>
    </w:sdtPr>
    <w:sdtEndPr/>
    <w:sdtContent>
      <w:p w:rsidR="00A940C9" w:rsidRDefault="00A940C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8A7">
          <w:rPr>
            <w:noProof/>
          </w:rPr>
          <w:t>3</w:t>
        </w:r>
        <w:r>
          <w:fldChar w:fldCharType="end"/>
        </w:r>
      </w:p>
    </w:sdtContent>
  </w:sdt>
  <w:p w:rsidR="00A940C9" w:rsidRDefault="00A940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C9" w:rsidRPr="00CC747F" w:rsidRDefault="00A940C9" w:rsidP="00980A55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14"/>
    <w:rsid w:val="000352D2"/>
    <w:rsid w:val="00064909"/>
    <w:rsid w:val="00072FDA"/>
    <w:rsid w:val="000832C9"/>
    <w:rsid w:val="00087834"/>
    <w:rsid w:val="000A49B0"/>
    <w:rsid w:val="000A51A0"/>
    <w:rsid w:val="000C1066"/>
    <w:rsid w:val="000E0F32"/>
    <w:rsid w:val="000E3F87"/>
    <w:rsid w:val="000E45DC"/>
    <w:rsid w:val="000F36A6"/>
    <w:rsid w:val="000F3BB2"/>
    <w:rsid w:val="000F48F4"/>
    <w:rsid w:val="00103122"/>
    <w:rsid w:val="0012038A"/>
    <w:rsid w:val="00125E31"/>
    <w:rsid w:val="00153AAC"/>
    <w:rsid w:val="001552C8"/>
    <w:rsid w:val="00171808"/>
    <w:rsid w:val="001722B0"/>
    <w:rsid w:val="00173AA6"/>
    <w:rsid w:val="0018477B"/>
    <w:rsid w:val="001B6F03"/>
    <w:rsid w:val="001C19D4"/>
    <w:rsid w:val="001D2F18"/>
    <w:rsid w:val="001E1406"/>
    <w:rsid w:val="001E33A0"/>
    <w:rsid w:val="001F5EC9"/>
    <w:rsid w:val="00202C9D"/>
    <w:rsid w:val="00206057"/>
    <w:rsid w:val="002154FE"/>
    <w:rsid w:val="00217CE9"/>
    <w:rsid w:val="00237F3C"/>
    <w:rsid w:val="002464BA"/>
    <w:rsid w:val="0026089C"/>
    <w:rsid w:val="00262664"/>
    <w:rsid w:val="00275E68"/>
    <w:rsid w:val="0028058A"/>
    <w:rsid w:val="00283057"/>
    <w:rsid w:val="002852B9"/>
    <w:rsid w:val="00291988"/>
    <w:rsid w:val="002A0A54"/>
    <w:rsid w:val="002A5A6C"/>
    <w:rsid w:val="002B1790"/>
    <w:rsid w:val="002C5787"/>
    <w:rsid w:val="002D24A8"/>
    <w:rsid w:val="0030012F"/>
    <w:rsid w:val="00315240"/>
    <w:rsid w:val="00315760"/>
    <w:rsid w:val="00354A46"/>
    <w:rsid w:val="0039088F"/>
    <w:rsid w:val="003C1844"/>
    <w:rsid w:val="003E3336"/>
    <w:rsid w:val="004252E0"/>
    <w:rsid w:val="004335C2"/>
    <w:rsid w:val="00433628"/>
    <w:rsid w:val="004409EA"/>
    <w:rsid w:val="00457B0C"/>
    <w:rsid w:val="00473FD5"/>
    <w:rsid w:val="00490E2C"/>
    <w:rsid w:val="004D278E"/>
    <w:rsid w:val="005211FB"/>
    <w:rsid w:val="00537AB6"/>
    <w:rsid w:val="00574A35"/>
    <w:rsid w:val="00576CE9"/>
    <w:rsid w:val="005828F8"/>
    <w:rsid w:val="005B0A53"/>
    <w:rsid w:val="005C5061"/>
    <w:rsid w:val="005D7F41"/>
    <w:rsid w:val="005E3DCD"/>
    <w:rsid w:val="005F2618"/>
    <w:rsid w:val="00600EC3"/>
    <w:rsid w:val="00611708"/>
    <w:rsid w:val="0061400A"/>
    <w:rsid w:val="00627EE0"/>
    <w:rsid w:val="00631B0B"/>
    <w:rsid w:val="0064587F"/>
    <w:rsid w:val="00654972"/>
    <w:rsid w:val="006614BC"/>
    <w:rsid w:val="0068097C"/>
    <w:rsid w:val="006B0C7F"/>
    <w:rsid w:val="006E2A7B"/>
    <w:rsid w:val="006F4827"/>
    <w:rsid w:val="006F72E1"/>
    <w:rsid w:val="007029E1"/>
    <w:rsid w:val="007173DD"/>
    <w:rsid w:val="007202A1"/>
    <w:rsid w:val="00726037"/>
    <w:rsid w:val="00755F0A"/>
    <w:rsid w:val="0075795C"/>
    <w:rsid w:val="00757D1B"/>
    <w:rsid w:val="00761BA9"/>
    <w:rsid w:val="007642D2"/>
    <w:rsid w:val="007955C8"/>
    <w:rsid w:val="007A036B"/>
    <w:rsid w:val="007A354E"/>
    <w:rsid w:val="007B0B5E"/>
    <w:rsid w:val="007D3898"/>
    <w:rsid w:val="007D6C04"/>
    <w:rsid w:val="007D7AA1"/>
    <w:rsid w:val="0080311A"/>
    <w:rsid w:val="00803CFA"/>
    <w:rsid w:val="008410BA"/>
    <w:rsid w:val="008453FE"/>
    <w:rsid w:val="00851B6E"/>
    <w:rsid w:val="00890A28"/>
    <w:rsid w:val="008A65FA"/>
    <w:rsid w:val="008C3E80"/>
    <w:rsid w:val="008D1AAD"/>
    <w:rsid w:val="008E33D8"/>
    <w:rsid w:val="00900C55"/>
    <w:rsid w:val="009025FF"/>
    <w:rsid w:val="00910853"/>
    <w:rsid w:val="009124C5"/>
    <w:rsid w:val="00917551"/>
    <w:rsid w:val="00923257"/>
    <w:rsid w:val="009438C7"/>
    <w:rsid w:val="00944C37"/>
    <w:rsid w:val="0096085F"/>
    <w:rsid w:val="00980A55"/>
    <w:rsid w:val="00983DCD"/>
    <w:rsid w:val="009A5707"/>
    <w:rsid w:val="009C113B"/>
    <w:rsid w:val="009E715F"/>
    <w:rsid w:val="009F02F3"/>
    <w:rsid w:val="00A0623C"/>
    <w:rsid w:val="00A137A2"/>
    <w:rsid w:val="00A13C56"/>
    <w:rsid w:val="00A25518"/>
    <w:rsid w:val="00A27404"/>
    <w:rsid w:val="00A324CE"/>
    <w:rsid w:val="00A7060E"/>
    <w:rsid w:val="00A72F0E"/>
    <w:rsid w:val="00A77F58"/>
    <w:rsid w:val="00A923C0"/>
    <w:rsid w:val="00A940C9"/>
    <w:rsid w:val="00A97A83"/>
    <w:rsid w:val="00AA46A0"/>
    <w:rsid w:val="00AA722F"/>
    <w:rsid w:val="00AC79E0"/>
    <w:rsid w:val="00AE382B"/>
    <w:rsid w:val="00AF0150"/>
    <w:rsid w:val="00AF039D"/>
    <w:rsid w:val="00AF1314"/>
    <w:rsid w:val="00AF5F14"/>
    <w:rsid w:val="00B116BB"/>
    <w:rsid w:val="00B23D8D"/>
    <w:rsid w:val="00B264F6"/>
    <w:rsid w:val="00B313EE"/>
    <w:rsid w:val="00B36801"/>
    <w:rsid w:val="00B4330A"/>
    <w:rsid w:val="00B51942"/>
    <w:rsid w:val="00B57C35"/>
    <w:rsid w:val="00B636FB"/>
    <w:rsid w:val="00B81578"/>
    <w:rsid w:val="00BA36FB"/>
    <w:rsid w:val="00BD1F88"/>
    <w:rsid w:val="00BD6C46"/>
    <w:rsid w:val="00C124D8"/>
    <w:rsid w:val="00C2623D"/>
    <w:rsid w:val="00C60697"/>
    <w:rsid w:val="00C61462"/>
    <w:rsid w:val="00C73D0B"/>
    <w:rsid w:val="00C927FD"/>
    <w:rsid w:val="00C95E61"/>
    <w:rsid w:val="00CB6CE7"/>
    <w:rsid w:val="00CC497E"/>
    <w:rsid w:val="00CD17F7"/>
    <w:rsid w:val="00CD218D"/>
    <w:rsid w:val="00CE2881"/>
    <w:rsid w:val="00D00C51"/>
    <w:rsid w:val="00D00E53"/>
    <w:rsid w:val="00D04EF1"/>
    <w:rsid w:val="00D06976"/>
    <w:rsid w:val="00D14D39"/>
    <w:rsid w:val="00D258A7"/>
    <w:rsid w:val="00D53133"/>
    <w:rsid w:val="00D55733"/>
    <w:rsid w:val="00D61B0B"/>
    <w:rsid w:val="00D61F98"/>
    <w:rsid w:val="00D64BED"/>
    <w:rsid w:val="00D80F3D"/>
    <w:rsid w:val="00DA5855"/>
    <w:rsid w:val="00DB4149"/>
    <w:rsid w:val="00DB41DC"/>
    <w:rsid w:val="00DD5EF5"/>
    <w:rsid w:val="00DF57E7"/>
    <w:rsid w:val="00DF7F5D"/>
    <w:rsid w:val="00E1246D"/>
    <w:rsid w:val="00E267A8"/>
    <w:rsid w:val="00E33A6D"/>
    <w:rsid w:val="00E4039F"/>
    <w:rsid w:val="00E73F49"/>
    <w:rsid w:val="00E74800"/>
    <w:rsid w:val="00E853E3"/>
    <w:rsid w:val="00EA0077"/>
    <w:rsid w:val="00EA0C51"/>
    <w:rsid w:val="00EA6FE2"/>
    <w:rsid w:val="00EB078E"/>
    <w:rsid w:val="00EC2E92"/>
    <w:rsid w:val="00ED25DA"/>
    <w:rsid w:val="00ED5035"/>
    <w:rsid w:val="00EE224C"/>
    <w:rsid w:val="00EF1E8A"/>
    <w:rsid w:val="00EF594B"/>
    <w:rsid w:val="00F03ABF"/>
    <w:rsid w:val="00F03CAF"/>
    <w:rsid w:val="00F26CF5"/>
    <w:rsid w:val="00F306BE"/>
    <w:rsid w:val="00F357B6"/>
    <w:rsid w:val="00F4716C"/>
    <w:rsid w:val="00F70AC5"/>
    <w:rsid w:val="00F73F33"/>
    <w:rsid w:val="00F80267"/>
    <w:rsid w:val="00F81FDE"/>
    <w:rsid w:val="00FA2543"/>
    <w:rsid w:val="00FB76D3"/>
    <w:rsid w:val="00FD6594"/>
    <w:rsid w:val="00FE4EB4"/>
    <w:rsid w:val="00FF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7480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74800"/>
    <w:rPr>
      <w:rFonts w:ascii="Calibri" w:eastAsia="Calibri" w:hAnsi="Calibri" w:cs="Times New Roman"/>
    </w:rPr>
  </w:style>
  <w:style w:type="paragraph" w:customStyle="1" w:styleId="ConsPlusNormal">
    <w:name w:val="ConsPlusNormal"/>
    <w:next w:val="a"/>
    <w:rsid w:val="000832C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7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F3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B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064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9F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F3B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FF47A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FF47A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FF47A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F47A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F47A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7480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74800"/>
    <w:rPr>
      <w:rFonts w:ascii="Calibri" w:eastAsia="Calibri" w:hAnsi="Calibri" w:cs="Times New Roman"/>
    </w:rPr>
  </w:style>
  <w:style w:type="paragraph" w:customStyle="1" w:styleId="ConsPlusNormal">
    <w:name w:val="ConsPlusNormal"/>
    <w:next w:val="a"/>
    <w:rsid w:val="000832C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7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F3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B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064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9F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F3B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FF47A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FF47A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FF47A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F47A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F47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95AA85E02462488D3D5F2EBBDC95B1F52DF8A1D1535322D80559B6D1344A72A6BB1B7EB0BEDC671DF1A8284C285F57C14543301933CAFEDB8F15BC6uBy9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95AA85E02462488D3D5ECE6ABA50C1057D7D418103E3F73D8009D3A4C14A17F2BF1B1BC4AA1C87B8B4BC4D3C78FA333500820029123uAy6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F7726-DD93-458D-BF9F-EFDC8B536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Клименок Наталья Александровна</dc:creator>
  <cp:lastModifiedBy>Ступницкая Виктория Викторовна</cp:lastModifiedBy>
  <cp:revision>7</cp:revision>
  <cp:lastPrinted>2020-04-03T10:10:00Z</cp:lastPrinted>
  <dcterms:created xsi:type="dcterms:W3CDTF">2021-11-02T13:57:00Z</dcterms:created>
  <dcterms:modified xsi:type="dcterms:W3CDTF">2021-11-08T12:53:00Z</dcterms:modified>
</cp:coreProperties>
</file>